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D1" w:rsidRPr="00636D22" w:rsidRDefault="000F2E49" w:rsidP="00636D2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6D2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D18DD" w:rsidRPr="00636D22" w:rsidRDefault="000F2E49" w:rsidP="00636D2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36D22">
        <w:rPr>
          <w:rFonts w:ascii="Times New Roman" w:hAnsi="Times New Roman" w:cs="Times New Roman"/>
          <w:b/>
          <w:sz w:val="26"/>
          <w:szCs w:val="26"/>
        </w:rPr>
        <w:t>к проекту</w:t>
      </w:r>
      <w:r w:rsidR="00AE1178" w:rsidRPr="00636D22">
        <w:rPr>
          <w:rFonts w:ascii="Times New Roman" w:hAnsi="Times New Roman" w:cs="Times New Roman"/>
          <w:b/>
          <w:sz w:val="26"/>
          <w:szCs w:val="26"/>
        </w:rPr>
        <w:t xml:space="preserve"> З</w:t>
      </w:r>
      <w:r w:rsidR="00395829" w:rsidRPr="00636D22">
        <w:rPr>
          <w:rFonts w:ascii="Times New Roman" w:hAnsi="Times New Roman" w:cs="Times New Roman"/>
          <w:b/>
          <w:sz w:val="26"/>
          <w:szCs w:val="26"/>
        </w:rPr>
        <w:t>акона Удмуртской Республики «</w:t>
      </w:r>
      <w:r w:rsidR="002D18DD" w:rsidRPr="00636D22">
        <w:rPr>
          <w:rFonts w:ascii="Times New Roman" w:hAnsi="Times New Roman"/>
          <w:b/>
          <w:sz w:val="26"/>
          <w:szCs w:val="26"/>
        </w:rPr>
        <w:t>О внесении изменений                      в Закон Удмуртской Республики «О размещении нестационарных торговых объектов на территории Удмуртской Республики»</w:t>
      </w:r>
    </w:p>
    <w:p w:rsidR="000F2E49" w:rsidRPr="00636D22" w:rsidRDefault="000F2E49" w:rsidP="00636D22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29" w:rsidRPr="00636D22" w:rsidRDefault="00395829" w:rsidP="00636D2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E20" w:rsidRPr="00636D22" w:rsidRDefault="00AE1178" w:rsidP="00636D2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>Настоящим проектом З</w:t>
      </w:r>
      <w:r w:rsidR="000F2E49" w:rsidRPr="00636D22">
        <w:rPr>
          <w:rFonts w:ascii="Times New Roman" w:hAnsi="Times New Roman" w:cs="Times New Roman"/>
          <w:sz w:val="26"/>
          <w:szCs w:val="26"/>
        </w:rPr>
        <w:t xml:space="preserve">акона Удмуртской Республики </w:t>
      </w:r>
      <w:r w:rsidR="002D18DD" w:rsidRPr="00636D22">
        <w:rPr>
          <w:rFonts w:ascii="Times New Roman" w:hAnsi="Times New Roman" w:cs="Times New Roman"/>
          <w:sz w:val="26"/>
          <w:szCs w:val="26"/>
        </w:rPr>
        <w:t>«</w:t>
      </w:r>
      <w:r w:rsidR="002D18DD" w:rsidRPr="00636D22">
        <w:rPr>
          <w:rFonts w:ascii="Times New Roman" w:hAnsi="Times New Roman"/>
          <w:sz w:val="26"/>
          <w:szCs w:val="26"/>
        </w:rPr>
        <w:t>О внесении изменений в Закон Удмуртской Республики «О размещении нестационарных торговых объектов на территории Удмуртской Республики»</w:t>
      </w:r>
      <w:r w:rsidR="002D18DD" w:rsidRPr="00636D22">
        <w:rPr>
          <w:rFonts w:ascii="Times New Roman" w:hAnsi="Times New Roman" w:cs="Times New Roman"/>
          <w:sz w:val="26"/>
          <w:szCs w:val="26"/>
        </w:rPr>
        <w:t xml:space="preserve"> </w:t>
      </w:r>
      <w:r w:rsidR="009139C0" w:rsidRPr="00636D22">
        <w:rPr>
          <w:rFonts w:ascii="Times New Roman" w:hAnsi="Times New Roman" w:cs="Times New Roman"/>
          <w:sz w:val="26"/>
          <w:szCs w:val="26"/>
        </w:rPr>
        <w:t xml:space="preserve">(далее – проект Закона Удмуртской Республики) </w:t>
      </w:r>
      <w:r w:rsidR="000F2E49" w:rsidRPr="00636D22">
        <w:rPr>
          <w:rFonts w:ascii="Times New Roman" w:hAnsi="Times New Roman" w:cs="Times New Roman"/>
          <w:sz w:val="26"/>
          <w:szCs w:val="26"/>
        </w:rPr>
        <w:t>предлагается изменить порядок</w:t>
      </w:r>
      <w:r w:rsidR="007921B4" w:rsidRPr="00636D22">
        <w:rPr>
          <w:rFonts w:ascii="Times New Roman" w:hAnsi="Times New Roman" w:cs="Times New Roman"/>
          <w:sz w:val="26"/>
          <w:szCs w:val="26"/>
        </w:rPr>
        <w:t xml:space="preserve"> определения размера ежегодной платы по договору, заключаемому без проведения аукциона или конкурса, размер ежегодной платы по договору, заключаемому по итогам конкурса, а также начальный размер годовой платы по договору, заключаемому по итогам аукциона</w:t>
      </w:r>
      <w:r w:rsidR="000265D9" w:rsidRPr="00636D22">
        <w:rPr>
          <w:rFonts w:ascii="Times New Roman" w:hAnsi="Times New Roman" w:cs="Times New Roman"/>
          <w:sz w:val="26"/>
          <w:szCs w:val="26"/>
        </w:rPr>
        <w:t>. В случае принятия данного проекта</w:t>
      </w:r>
      <w:r w:rsidR="001D175B" w:rsidRPr="00636D22">
        <w:rPr>
          <w:rFonts w:ascii="Times New Roman" w:hAnsi="Times New Roman" w:cs="Times New Roman"/>
          <w:sz w:val="26"/>
          <w:szCs w:val="26"/>
        </w:rPr>
        <w:t xml:space="preserve"> </w:t>
      </w:r>
      <w:r w:rsidR="008060CD" w:rsidRPr="00636D22">
        <w:rPr>
          <w:rFonts w:ascii="Times New Roman" w:hAnsi="Times New Roman" w:cs="Times New Roman"/>
          <w:sz w:val="26"/>
          <w:szCs w:val="26"/>
        </w:rPr>
        <w:t xml:space="preserve">расчета размера ежегодной платы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060CD" w:rsidRPr="00636D22">
        <w:rPr>
          <w:rFonts w:ascii="Times New Roman" w:hAnsi="Times New Roman" w:cs="Times New Roman"/>
          <w:sz w:val="26"/>
          <w:szCs w:val="26"/>
        </w:rPr>
        <w:t xml:space="preserve">и начальной цены годовой платы будет определяться в соответствии с Методикой, утверждаемой </w:t>
      </w:r>
      <w:r w:rsidR="009139C0" w:rsidRPr="00636D22">
        <w:rPr>
          <w:rFonts w:ascii="Times New Roman" w:hAnsi="Times New Roman" w:cs="Times New Roman"/>
          <w:sz w:val="26"/>
          <w:szCs w:val="26"/>
        </w:rPr>
        <w:t>администрациями муниципальных образований Удмуртской Республики</w:t>
      </w:r>
      <w:r w:rsidR="008060CD" w:rsidRPr="00636D22">
        <w:rPr>
          <w:rFonts w:ascii="Times New Roman" w:hAnsi="Times New Roman" w:cs="Times New Roman"/>
          <w:sz w:val="26"/>
          <w:szCs w:val="26"/>
        </w:rPr>
        <w:t>.</w:t>
      </w:r>
      <w:r w:rsidR="00636D22">
        <w:rPr>
          <w:rFonts w:ascii="Times New Roman" w:hAnsi="Times New Roman" w:cs="Times New Roman"/>
          <w:sz w:val="26"/>
          <w:szCs w:val="26"/>
        </w:rPr>
        <w:t xml:space="preserve"> </w:t>
      </w:r>
      <w:r w:rsidR="007E3E20" w:rsidRPr="00636D22">
        <w:rPr>
          <w:rFonts w:ascii="Times New Roman" w:hAnsi="Times New Roman" w:cs="Times New Roman"/>
          <w:sz w:val="26"/>
          <w:szCs w:val="26"/>
        </w:rPr>
        <w:t>Необходимость принятия данных изменений обусловлена следующим.</w:t>
      </w:r>
    </w:p>
    <w:p w:rsidR="00134153" w:rsidRPr="00636D22" w:rsidRDefault="00AB4780" w:rsidP="00636D2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 xml:space="preserve">На сегодняшний день расчет платы по договору на размещение нестационарного торгового объекта, заключаемому без проведения аукциона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36D22">
        <w:rPr>
          <w:rFonts w:ascii="Times New Roman" w:hAnsi="Times New Roman" w:cs="Times New Roman"/>
          <w:sz w:val="26"/>
          <w:szCs w:val="26"/>
        </w:rPr>
        <w:t xml:space="preserve">или конкурса, размер ежегодной платы по договору, заключаемому по итогам конкурса, а также начальный размер годовой платы по договору, заключаемому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6D22">
        <w:rPr>
          <w:rFonts w:ascii="Times New Roman" w:hAnsi="Times New Roman" w:cs="Times New Roman"/>
          <w:sz w:val="26"/>
          <w:szCs w:val="26"/>
        </w:rPr>
        <w:t xml:space="preserve">по итогам аукциона устанавливается в размере рыночной стоимости платы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36D22">
        <w:rPr>
          <w:rFonts w:ascii="Times New Roman" w:hAnsi="Times New Roman" w:cs="Times New Roman"/>
          <w:sz w:val="26"/>
          <w:szCs w:val="26"/>
        </w:rPr>
        <w:t>за размещение нестационарного торгового объекта в соответствии с Федеральным законом</w:t>
      </w:r>
      <w:r w:rsidR="00636D22">
        <w:rPr>
          <w:rFonts w:ascii="Times New Roman" w:hAnsi="Times New Roman" w:cs="Times New Roman"/>
          <w:sz w:val="26"/>
          <w:szCs w:val="26"/>
        </w:rPr>
        <w:t xml:space="preserve"> </w:t>
      </w:r>
      <w:r w:rsidRPr="00636D22">
        <w:rPr>
          <w:rFonts w:ascii="Times New Roman" w:hAnsi="Times New Roman" w:cs="Times New Roman"/>
          <w:sz w:val="26"/>
          <w:szCs w:val="26"/>
        </w:rPr>
        <w:t>от 29 июля 1998 года</w:t>
      </w:r>
      <w:r w:rsidR="002D18DD" w:rsidRPr="00636D22">
        <w:rPr>
          <w:rFonts w:ascii="Times New Roman" w:hAnsi="Times New Roman" w:cs="Times New Roman"/>
          <w:sz w:val="26"/>
          <w:szCs w:val="26"/>
        </w:rPr>
        <w:t xml:space="preserve"> </w:t>
      </w:r>
      <w:r w:rsidRPr="00636D22">
        <w:rPr>
          <w:rFonts w:ascii="Times New Roman" w:hAnsi="Times New Roman" w:cs="Times New Roman"/>
          <w:sz w:val="26"/>
          <w:szCs w:val="26"/>
        </w:rPr>
        <w:t xml:space="preserve">№ 135-ФЗ «Об оценочной деятельности в Российской Федерации». Для этих целей проводятся аукционы на выбор </w:t>
      </w:r>
      <w:r w:rsidR="002E5E3B" w:rsidRPr="00636D22">
        <w:rPr>
          <w:rFonts w:ascii="Times New Roman" w:hAnsi="Times New Roman" w:cs="Times New Roman"/>
          <w:sz w:val="26"/>
          <w:szCs w:val="26"/>
        </w:rPr>
        <w:t>оценочной</w:t>
      </w:r>
      <w:r w:rsidR="00134153" w:rsidRPr="00636D22">
        <w:rPr>
          <w:rFonts w:ascii="Times New Roman" w:hAnsi="Times New Roman" w:cs="Times New Roman"/>
          <w:sz w:val="26"/>
          <w:szCs w:val="26"/>
        </w:rPr>
        <w:t xml:space="preserve"> организации. Ориентировочный срок проведения конкурсных процедур и принятия отчетов об оценке составляет от 2 до 4 месяцев. Используя Методику</w:t>
      </w:r>
      <w:r w:rsidR="00134153" w:rsidRPr="00636D22">
        <w:rPr>
          <w:sz w:val="26"/>
          <w:szCs w:val="26"/>
        </w:rPr>
        <w:t xml:space="preserve"> </w:t>
      </w:r>
      <w:r w:rsidR="00134153" w:rsidRPr="00636D22">
        <w:rPr>
          <w:rFonts w:ascii="Times New Roman" w:hAnsi="Times New Roman" w:cs="Times New Roman"/>
          <w:sz w:val="26"/>
          <w:szCs w:val="26"/>
        </w:rPr>
        <w:t xml:space="preserve">расчета размера ежегодной платы и начальной цены годовой платы время и объем работ, необходимые для проведения аукциона или конкурса, удалось </w:t>
      </w:r>
      <w:r w:rsidR="002D18DD" w:rsidRPr="00636D2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34153" w:rsidRPr="00636D22">
        <w:rPr>
          <w:rFonts w:ascii="Times New Roman" w:hAnsi="Times New Roman" w:cs="Times New Roman"/>
          <w:sz w:val="26"/>
          <w:szCs w:val="26"/>
        </w:rPr>
        <w:t xml:space="preserve">бы существенно сократить, а также исключить </w:t>
      </w:r>
      <w:r w:rsidR="002D18DD" w:rsidRPr="00636D22">
        <w:rPr>
          <w:rFonts w:ascii="Times New Roman" w:hAnsi="Times New Roman" w:cs="Times New Roman"/>
          <w:sz w:val="26"/>
          <w:szCs w:val="26"/>
        </w:rPr>
        <w:t>бюджетные расходы,</w:t>
      </w:r>
      <w:r w:rsidR="00134153" w:rsidRPr="00636D22">
        <w:rPr>
          <w:rFonts w:ascii="Times New Roman" w:hAnsi="Times New Roman" w:cs="Times New Roman"/>
          <w:sz w:val="26"/>
          <w:szCs w:val="26"/>
        </w:rPr>
        <w:t xml:space="preserve"> связанные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34153" w:rsidRPr="00636D22">
        <w:rPr>
          <w:rFonts w:ascii="Times New Roman" w:hAnsi="Times New Roman" w:cs="Times New Roman"/>
          <w:sz w:val="26"/>
          <w:szCs w:val="26"/>
        </w:rPr>
        <w:t xml:space="preserve">с оплатой по </w:t>
      </w:r>
      <w:r w:rsidR="002E5E3B" w:rsidRPr="00636D22">
        <w:rPr>
          <w:rFonts w:ascii="Times New Roman" w:hAnsi="Times New Roman" w:cs="Times New Roman"/>
          <w:sz w:val="26"/>
          <w:szCs w:val="26"/>
        </w:rPr>
        <w:t>муниципальному</w:t>
      </w:r>
      <w:r w:rsidR="00134153" w:rsidRPr="00636D22">
        <w:rPr>
          <w:rFonts w:ascii="Times New Roman" w:hAnsi="Times New Roman" w:cs="Times New Roman"/>
          <w:sz w:val="26"/>
          <w:szCs w:val="26"/>
        </w:rPr>
        <w:t xml:space="preserve"> контракту на </w:t>
      </w:r>
      <w:r w:rsidR="002E5E3B" w:rsidRPr="00636D22">
        <w:rPr>
          <w:rFonts w:ascii="Times New Roman" w:hAnsi="Times New Roman" w:cs="Times New Roman"/>
          <w:sz w:val="26"/>
          <w:szCs w:val="26"/>
        </w:rPr>
        <w:t>оценку</w:t>
      </w:r>
      <w:r w:rsidR="00134153" w:rsidRPr="00636D22">
        <w:rPr>
          <w:rFonts w:ascii="Times New Roman" w:hAnsi="Times New Roman" w:cs="Times New Roman"/>
          <w:sz w:val="26"/>
          <w:szCs w:val="26"/>
        </w:rPr>
        <w:t xml:space="preserve">. </w:t>
      </w:r>
      <w:r w:rsidR="002E5E3B" w:rsidRPr="00636D22">
        <w:rPr>
          <w:rFonts w:ascii="Times New Roman" w:hAnsi="Times New Roman" w:cs="Times New Roman"/>
          <w:sz w:val="26"/>
          <w:szCs w:val="26"/>
        </w:rPr>
        <w:t>Необходимо также отметить, что срок действия отчета об оценке составляет 6 мес.</w:t>
      </w:r>
    </w:p>
    <w:p w:rsidR="00981A78" w:rsidRPr="00636D22" w:rsidRDefault="00765D8D" w:rsidP="00636D2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 xml:space="preserve">Аналогичная ситуация складывается с </w:t>
      </w:r>
      <w:r w:rsidR="00232CD4" w:rsidRPr="00636D22">
        <w:rPr>
          <w:rFonts w:ascii="Times New Roman" w:hAnsi="Times New Roman" w:cs="Times New Roman"/>
          <w:sz w:val="26"/>
          <w:szCs w:val="26"/>
        </w:rPr>
        <w:t>проведением</w:t>
      </w:r>
      <w:r w:rsidR="00F333A8" w:rsidRPr="00636D22">
        <w:rPr>
          <w:rFonts w:ascii="Times New Roman" w:hAnsi="Times New Roman" w:cs="Times New Roman"/>
          <w:sz w:val="26"/>
          <w:szCs w:val="26"/>
        </w:rPr>
        <w:t xml:space="preserve"> </w:t>
      </w:r>
      <w:r w:rsidR="00232CD4" w:rsidRPr="00636D22">
        <w:rPr>
          <w:rFonts w:ascii="Times New Roman" w:hAnsi="Times New Roman" w:cs="Times New Roman"/>
          <w:sz w:val="26"/>
          <w:szCs w:val="26"/>
        </w:rPr>
        <w:t xml:space="preserve">конкурсов проектов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32CD4" w:rsidRPr="00636D22">
        <w:rPr>
          <w:rFonts w:ascii="Times New Roman" w:hAnsi="Times New Roman" w:cs="Times New Roman"/>
          <w:sz w:val="26"/>
          <w:szCs w:val="26"/>
        </w:rPr>
        <w:t>по благоустройству остановочных пунктов по маршрутам регулярных перевоз</w:t>
      </w:r>
      <w:r w:rsidR="009139C0" w:rsidRPr="00636D22">
        <w:rPr>
          <w:rFonts w:ascii="Times New Roman" w:hAnsi="Times New Roman" w:cs="Times New Roman"/>
          <w:sz w:val="26"/>
          <w:szCs w:val="26"/>
        </w:rPr>
        <w:t>ок</w:t>
      </w:r>
      <w:r w:rsidR="00A26B5A" w:rsidRPr="00636D22">
        <w:rPr>
          <w:rFonts w:ascii="Times New Roman" w:hAnsi="Times New Roman" w:cs="Times New Roman"/>
          <w:sz w:val="26"/>
          <w:szCs w:val="26"/>
        </w:rPr>
        <w:t>.</w:t>
      </w:r>
      <w:r w:rsidR="00E13D59" w:rsidRPr="00636D22">
        <w:rPr>
          <w:rFonts w:ascii="Times New Roman" w:hAnsi="Times New Roman" w:cs="Times New Roman"/>
          <w:sz w:val="26"/>
          <w:szCs w:val="26"/>
        </w:rPr>
        <w:t xml:space="preserve"> </w:t>
      </w:r>
      <w:r w:rsidR="002E5E3B" w:rsidRPr="00636D22">
        <w:rPr>
          <w:rFonts w:ascii="Times New Roman" w:hAnsi="Times New Roman" w:cs="Times New Roman"/>
          <w:sz w:val="26"/>
          <w:szCs w:val="26"/>
        </w:rPr>
        <w:t xml:space="preserve"> И</w:t>
      </w:r>
      <w:r w:rsidR="00544E7E" w:rsidRPr="00636D22">
        <w:rPr>
          <w:rFonts w:ascii="Times New Roman" w:hAnsi="Times New Roman" w:cs="Times New Roman"/>
          <w:sz w:val="26"/>
          <w:szCs w:val="26"/>
        </w:rPr>
        <w:t>спользование</w:t>
      </w:r>
      <w:r w:rsidR="00A85A13" w:rsidRPr="00636D22">
        <w:rPr>
          <w:rFonts w:ascii="Times New Roman" w:hAnsi="Times New Roman" w:cs="Times New Roman"/>
          <w:sz w:val="26"/>
          <w:szCs w:val="26"/>
        </w:rPr>
        <w:t xml:space="preserve"> Методики</w:t>
      </w:r>
      <w:r w:rsidR="00544E7E" w:rsidRPr="00636D22">
        <w:rPr>
          <w:rFonts w:ascii="Times New Roman" w:hAnsi="Times New Roman" w:cs="Times New Roman"/>
          <w:sz w:val="26"/>
          <w:szCs w:val="26"/>
        </w:rPr>
        <w:t xml:space="preserve"> позволит</w:t>
      </w:r>
      <w:r w:rsidR="00A85A13" w:rsidRPr="00636D22">
        <w:rPr>
          <w:rFonts w:ascii="Times New Roman" w:hAnsi="Times New Roman" w:cs="Times New Roman"/>
          <w:sz w:val="26"/>
          <w:szCs w:val="26"/>
        </w:rPr>
        <w:t xml:space="preserve"> учитывать </w:t>
      </w:r>
      <w:r w:rsidR="00544E7E" w:rsidRPr="00636D22">
        <w:rPr>
          <w:rFonts w:ascii="Times New Roman" w:hAnsi="Times New Roman" w:cs="Times New Roman"/>
          <w:sz w:val="26"/>
          <w:szCs w:val="26"/>
        </w:rPr>
        <w:t xml:space="preserve">при </w:t>
      </w:r>
      <w:r w:rsidR="009E1F21" w:rsidRPr="00636D22">
        <w:rPr>
          <w:rFonts w:ascii="Times New Roman" w:hAnsi="Times New Roman" w:cs="Times New Roman"/>
          <w:sz w:val="26"/>
          <w:szCs w:val="26"/>
        </w:rPr>
        <w:t xml:space="preserve">определении </w:t>
      </w:r>
      <w:r w:rsidR="00A26B5A" w:rsidRPr="00636D22">
        <w:rPr>
          <w:rFonts w:ascii="Times New Roman" w:hAnsi="Times New Roman" w:cs="Times New Roman"/>
          <w:sz w:val="26"/>
          <w:szCs w:val="26"/>
        </w:rPr>
        <w:t>размер</w:t>
      </w:r>
      <w:r w:rsidR="003D10C0" w:rsidRPr="00636D22">
        <w:rPr>
          <w:rFonts w:ascii="Times New Roman" w:hAnsi="Times New Roman" w:cs="Times New Roman"/>
          <w:sz w:val="26"/>
          <w:szCs w:val="26"/>
        </w:rPr>
        <w:t>а</w:t>
      </w:r>
      <w:r w:rsidR="00A26B5A" w:rsidRPr="00636D22">
        <w:rPr>
          <w:rFonts w:ascii="Times New Roman" w:hAnsi="Times New Roman" w:cs="Times New Roman"/>
          <w:sz w:val="26"/>
          <w:szCs w:val="26"/>
        </w:rPr>
        <w:t xml:space="preserve"> ежегодной платы по договору, заключаемому по итогам конкурса, затраты на благоустр</w:t>
      </w:r>
      <w:r w:rsidR="00CA4EFB" w:rsidRPr="00636D22">
        <w:rPr>
          <w:rFonts w:ascii="Times New Roman" w:hAnsi="Times New Roman" w:cs="Times New Roman"/>
          <w:sz w:val="26"/>
          <w:szCs w:val="26"/>
        </w:rPr>
        <w:t xml:space="preserve">ойство и содержание остановочных комплексов, что позволит в свою очередь снизить стоимость ежегодной платы и привлечет больше интереса к конкурсам </w:t>
      </w:r>
      <w:r w:rsidR="00395829" w:rsidRPr="00636D22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95829" w:rsidRPr="00636D22">
        <w:rPr>
          <w:rFonts w:ascii="Times New Roman" w:hAnsi="Times New Roman" w:cs="Times New Roman"/>
          <w:sz w:val="26"/>
          <w:szCs w:val="26"/>
        </w:rPr>
        <w:t xml:space="preserve">по благоустройству остановочных пунктов по маршрутам регулярных перевозок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95829" w:rsidRPr="00636D22">
        <w:rPr>
          <w:rFonts w:ascii="Times New Roman" w:hAnsi="Times New Roman" w:cs="Times New Roman"/>
          <w:sz w:val="26"/>
          <w:szCs w:val="26"/>
        </w:rPr>
        <w:t>со стороны предпринимателей.</w:t>
      </w:r>
    </w:p>
    <w:p w:rsidR="006B0EFD" w:rsidRPr="00636D22" w:rsidRDefault="006B0EFD" w:rsidP="00636D2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18DD" w:rsidRPr="00636D22" w:rsidRDefault="002D18DD" w:rsidP="00636D2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D18DD" w:rsidRPr="00636D22" w:rsidRDefault="002D18DD" w:rsidP="00636D2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>постоянной комиссии</w:t>
      </w:r>
    </w:p>
    <w:p w:rsidR="002D18DD" w:rsidRPr="00636D22" w:rsidRDefault="002D18DD" w:rsidP="00636D2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 xml:space="preserve">Государственного Совета </w:t>
      </w:r>
    </w:p>
    <w:p w:rsidR="002D18DD" w:rsidRPr="00636D22" w:rsidRDefault="002D18DD" w:rsidP="00636D2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 xml:space="preserve">Удмуртской Республики </w:t>
      </w:r>
    </w:p>
    <w:p w:rsidR="002D18DD" w:rsidRPr="00636D22" w:rsidRDefault="002D18DD" w:rsidP="00636D2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 xml:space="preserve">по общественной безопасности, </w:t>
      </w:r>
    </w:p>
    <w:p w:rsidR="002D18DD" w:rsidRPr="00636D22" w:rsidRDefault="002D18DD" w:rsidP="00636D2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636D22">
        <w:rPr>
          <w:rFonts w:ascii="Times New Roman" w:hAnsi="Times New Roman" w:cs="Times New Roman"/>
          <w:sz w:val="26"/>
          <w:szCs w:val="26"/>
        </w:rPr>
        <w:t xml:space="preserve">Регламенту и организации работы </w:t>
      </w:r>
    </w:p>
    <w:p w:rsidR="00605AC6" w:rsidRPr="002D18DD" w:rsidRDefault="002D18DD" w:rsidP="00636D2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36D22">
        <w:rPr>
          <w:rFonts w:ascii="Times New Roman" w:hAnsi="Times New Roman" w:cs="Times New Roman"/>
          <w:sz w:val="26"/>
          <w:szCs w:val="26"/>
        </w:rPr>
        <w:t xml:space="preserve">Государственного Совета                                                                    </w:t>
      </w:r>
      <w:r w:rsidR="00636D2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36D22">
        <w:rPr>
          <w:rFonts w:ascii="Times New Roman" w:hAnsi="Times New Roman" w:cs="Times New Roman"/>
          <w:sz w:val="26"/>
          <w:szCs w:val="26"/>
        </w:rPr>
        <w:t>П.М. Фомин</w:t>
      </w:r>
      <w:bookmarkStart w:id="0" w:name="_GoBack"/>
      <w:bookmarkEnd w:id="0"/>
    </w:p>
    <w:sectPr w:rsidR="00605AC6" w:rsidRPr="002D18DD" w:rsidSect="002D18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23" w:rsidRDefault="00B97A23" w:rsidP="002D18DD">
      <w:pPr>
        <w:spacing w:after="0" w:line="240" w:lineRule="auto"/>
      </w:pPr>
      <w:r>
        <w:separator/>
      </w:r>
    </w:p>
  </w:endnote>
  <w:endnote w:type="continuationSeparator" w:id="0">
    <w:p w:rsidR="00B97A23" w:rsidRDefault="00B97A23" w:rsidP="002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23" w:rsidRDefault="00B97A23" w:rsidP="002D18DD">
      <w:pPr>
        <w:spacing w:after="0" w:line="240" w:lineRule="auto"/>
      </w:pPr>
      <w:r>
        <w:separator/>
      </w:r>
    </w:p>
  </w:footnote>
  <w:footnote w:type="continuationSeparator" w:id="0">
    <w:p w:rsidR="00B97A23" w:rsidRDefault="00B97A23" w:rsidP="002D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945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8DD" w:rsidRPr="002D18DD" w:rsidRDefault="002D1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8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8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8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D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8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8DD" w:rsidRDefault="002D1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DF"/>
    <w:rsid w:val="000265D9"/>
    <w:rsid w:val="00044E1B"/>
    <w:rsid w:val="000D2341"/>
    <w:rsid w:val="000F2E49"/>
    <w:rsid w:val="00134153"/>
    <w:rsid w:val="001572DF"/>
    <w:rsid w:val="001D175B"/>
    <w:rsid w:val="00232CD4"/>
    <w:rsid w:val="002D18DD"/>
    <w:rsid w:val="002D1CD1"/>
    <w:rsid w:val="002E5E3B"/>
    <w:rsid w:val="0032594B"/>
    <w:rsid w:val="00395829"/>
    <w:rsid w:val="003D10C0"/>
    <w:rsid w:val="00486746"/>
    <w:rsid w:val="00544E7E"/>
    <w:rsid w:val="00605AC6"/>
    <w:rsid w:val="00636D22"/>
    <w:rsid w:val="006B0EFD"/>
    <w:rsid w:val="006F2FB4"/>
    <w:rsid w:val="00765D8D"/>
    <w:rsid w:val="007921B4"/>
    <w:rsid w:val="007E3E20"/>
    <w:rsid w:val="008060CD"/>
    <w:rsid w:val="0081689E"/>
    <w:rsid w:val="008326E9"/>
    <w:rsid w:val="008A09D1"/>
    <w:rsid w:val="009139C0"/>
    <w:rsid w:val="00981A78"/>
    <w:rsid w:val="009D46ED"/>
    <w:rsid w:val="009E1F21"/>
    <w:rsid w:val="00A26B5A"/>
    <w:rsid w:val="00A6409E"/>
    <w:rsid w:val="00A703CF"/>
    <w:rsid w:val="00A85A13"/>
    <w:rsid w:val="00AA44C8"/>
    <w:rsid w:val="00AB4780"/>
    <w:rsid w:val="00AE1178"/>
    <w:rsid w:val="00B424BA"/>
    <w:rsid w:val="00B97A23"/>
    <w:rsid w:val="00BD04AB"/>
    <w:rsid w:val="00CA4BEA"/>
    <w:rsid w:val="00CA4EFB"/>
    <w:rsid w:val="00E13D59"/>
    <w:rsid w:val="00F333A8"/>
    <w:rsid w:val="00FB799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5448-C171-4F41-A6A2-93BF25E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8DD"/>
  </w:style>
  <w:style w:type="paragraph" w:styleId="a5">
    <w:name w:val="footer"/>
    <w:basedOn w:val="a"/>
    <w:link w:val="a6"/>
    <w:uiPriority w:val="99"/>
    <w:unhideWhenUsed/>
    <w:rsid w:val="002D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F7AF-351B-4C1B-8F64-73CBC05E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Мария Васильевна</dc:creator>
  <cp:lastModifiedBy>Окомельченко Андрей Валерьевич</cp:lastModifiedBy>
  <cp:revision>5</cp:revision>
  <dcterms:created xsi:type="dcterms:W3CDTF">2023-03-13T06:12:00Z</dcterms:created>
  <dcterms:modified xsi:type="dcterms:W3CDTF">2023-03-15T08:44:00Z</dcterms:modified>
</cp:coreProperties>
</file>